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47C" w:rsidRPr="00446DBA" w:rsidRDefault="007C047C" w:rsidP="00446DBA">
      <w:pPr>
        <w:shd w:val="clear" w:color="auto" w:fill="FFFFFF"/>
        <w:spacing w:after="264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32"/>
          <w:szCs w:val="32"/>
          <w:lang w:eastAsia="ru-RU"/>
        </w:rPr>
      </w:pPr>
      <w:r w:rsidRPr="00446DBA">
        <w:rPr>
          <w:rFonts w:ascii="Times New Roman" w:hAnsi="Times New Roman"/>
          <w:b/>
          <w:bCs/>
          <w:color w:val="000000"/>
          <w:kern w:val="36"/>
          <w:sz w:val="32"/>
          <w:szCs w:val="32"/>
          <w:lang w:eastAsia="ru-RU"/>
        </w:rPr>
        <w:t>Письмо Рособрнадзора от 12 августа 2015 г. № 10-518</w:t>
      </w:r>
    </w:p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Управление оценки качества общего образования информирует о том, что в соответствии с приказом Минобрнауки России от 7 июля 2015 г. № 692 «О внесении изменений в Порядок проведения государственной итоговой аттестации по образовательным программам основного общего образования, утвержденный приказом Минобрнауки России от 25 декабря 2013 г. № 1394» обучающиеся проходят государственную итоговую аттестацию по образовательным программам основного общего образования (ГИА-9) по обязательным учебным предметам (русский язык и математика), а также по двум учебным предметам по выбору обучающегося (далее - предметы по выбору) из перечисленных в п. 4 Порядка проведения государственной итоговой аттестации по образовательным программам основного общего образования.</w:t>
      </w:r>
    </w:p>
    <w:p w:rsidR="007C047C" w:rsidRPr="005D6A87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5D6A87">
        <w:rPr>
          <w:rFonts w:ascii="Times New Roman" w:hAnsi="Times New Roman"/>
          <w:b/>
          <w:color w:val="000000"/>
          <w:sz w:val="28"/>
          <w:szCs w:val="28"/>
          <w:lang w:eastAsia="ru-RU"/>
        </w:rPr>
        <w:t>В 2015-2016 учебном году основанием для получения аттестата об основном общем образовании является успешное прохождение ГИА-9 только по русскому языку и математике.</w:t>
      </w:r>
    </w:p>
    <w:bookmarkEnd w:id="0"/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Результаты экзаменов по предметам по выбору, в том числе неудовлетворительные, не будут влиять на получение аттестата.</w:t>
      </w:r>
    </w:p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Повторно к сдаче экзамена по соответствующему учебному предмету в 2015-2016 учебном году допускаются обучающиеся, получившие на ГИА-9 неудовлетворительный результат по одному из обязательных учебных предметов, а также другие категории обучающихся, перечисленные п. 30 Порядка ГИА-9.</w:t>
      </w:r>
    </w:p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Обращается внимание, что ряд пунктов Приказа вступает в силу с 1 сентября</w:t>
      </w:r>
    </w:p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2016 года. В связи с этим в 2016-2017 учебном году условием получения обучающимися аттестата об основном общем образовании будет являться успешное прохождение ГИА-9 по четырем учебным предметам - по обязательным предметам (русский язык и математика), а также по двум предметам по выбору.</w:t>
      </w:r>
    </w:p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В случае получения обучающимися на ГИА-9 неудовлетворительных результатов не более чем по двум учебным предметам (из числа обязательных и предметов по выбору), они будут повторно допущены к сдаче ГИА-9 по соответствующим учебным предметам.</w:t>
      </w:r>
    </w:p>
    <w:p w:rsidR="007C047C" w:rsidRPr="00446DBA" w:rsidRDefault="007C047C" w:rsidP="00446DBA">
      <w:pPr>
        <w:shd w:val="clear" w:color="auto" w:fill="FFFFFF"/>
        <w:spacing w:before="120" w:after="312" w:line="243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46DBA">
        <w:rPr>
          <w:rFonts w:ascii="Times New Roman" w:hAnsi="Times New Roman"/>
          <w:color w:val="000000"/>
          <w:sz w:val="28"/>
          <w:szCs w:val="28"/>
          <w:lang w:eastAsia="ru-RU"/>
        </w:rPr>
        <w:t>Обучающимся, не прошедшим ГИА-9 или получившим на ГИА-9 неудовлетворительные результаты более чем по двум учебным предметам, либо получившим повторно неудовлетворительный результат по одному из этих предметов на ГИА-9 в дополнительные сроки, будет предоставлено право повторно сдать экзамены по соответствующим учебным предметам не ранее 1 сентября 2017 года.</w:t>
      </w:r>
    </w:p>
    <w:p w:rsidR="007C047C" w:rsidRPr="00446DBA" w:rsidRDefault="007C047C" w:rsidP="00446DBA">
      <w:pPr>
        <w:rPr>
          <w:rFonts w:ascii="Times New Roman" w:hAnsi="Times New Roman"/>
          <w:sz w:val="28"/>
          <w:szCs w:val="28"/>
        </w:rPr>
      </w:pPr>
    </w:p>
    <w:sectPr w:rsidR="007C047C" w:rsidRPr="00446DBA" w:rsidSect="00446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446DBA"/>
    <w:rsid w:val="00446DBA"/>
    <w:rsid w:val="004A3CAB"/>
    <w:rsid w:val="005D6A87"/>
    <w:rsid w:val="007C047C"/>
    <w:rsid w:val="00C077CC"/>
    <w:rsid w:val="00DB20F2"/>
    <w:rsid w:val="00DE0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3CAB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Рособрнадзора от 12 августа 2015 г</vt:lpstr>
    </vt:vector>
  </TitlesOfParts>
  <Company>Гимназия87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Рособрнадзора от 12 августа 2015 г</dc:title>
  <dc:creator>Лариса</dc:creator>
  <cp:lastModifiedBy>Пользователь</cp:lastModifiedBy>
  <cp:revision>2</cp:revision>
  <dcterms:created xsi:type="dcterms:W3CDTF">2016-01-23T07:26:00Z</dcterms:created>
  <dcterms:modified xsi:type="dcterms:W3CDTF">2016-01-23T07:26:00Z</dcterms:modified>
</cp:coreProperties>
</file>